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C60" w:rsidRPr="006D5C60" w:rsidRDefault="006D5C60" w:rsidP="006D5C60">
      <w:pPr>
        <w:widowControl w:val="0"/>
        <w:tabs>
          <w:tab w:val="left" w:pos="7005"/>
          <w:tab w:val="left" w:pos="7305"/>
          <w:tab w:val="right" w:pos="9355"/>
        </w:tabs>
        <w:autoSpaceDE w:val="0"/>
        <w:autoSpaceDN w:val="0"/>
        <w:spacing w:after="0" w:line="360" w:lineRule="auto"/>
        <w:ind w:left="9072"/>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ПРИЛОЖЕНИЕ 2</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к решению Совета депутатов</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Тоншаевского муниципального округа</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Нижегородской области</w:t>
      </w:r>
    </w:p>
    <w:p w:rsidR="006D5C60" w:rsidRPr="006D5C60" w:rsidRDefault="006D5C60" w:rsidP="006D5C60">
      <w:pPr>
        <w:spacing w:after="0" w:line="240" w:lineRule="auto"/>
        <w:ind w:firstLine="8789"/>
        <w:jc w:val="center"/>
        <w:rPr>
          <w:rFonts w:ascii="Times New Roman" w:eastAsia="Times New Roman" w:hAnsi="Times New Roman" w:cs="Times New Roman"/>
          <w:sz w:val="28"/>
          <w:szCs w:val="28"/>
          <w:lang w:eastAsia="ru-RU"/>
        </w:rPr>
      </w:pPr>
      <w:r w:rsidRPr="006D5C60">
        <w:rPr>
          <w:rFonts w:ascii="Times New Roman" w:eastAsia="Times New Roman" w:hAnsi="Times New Roman" w:cs="Times New Roman"/>
          <w:sz w:val="28"/>
          <w:szCs w:val="28"/>
          <w:lang w:eastAsia="ru-RU"/>
        </w:rPr>
        <w:t xml:space="preserve">от </w:t>
      </w:r>
      <w:r w:rsidR="00CD3B08">
        <w:rPr>
          <w:rFonts w:ascii="Times New Roman" w:eastAsia="Times New Roman" w:hAnsi="Times New Roman" w:cs="Times New Roman"/>
          <w:sz w:val="28"/>
          <w:szCs w:val="28"/>
          <w:lang w:eastAsia="ru-RU"/>
        </w:rPr>
        <w:t xml:space="preserve">30.05.2025 </w:t>
      </w:r>
      <w:r w:rsidRPr="006D5C60">
        <w:rPr>
          <w:rFonts w:ascii="Times New Roman" w:eastAsia="Times New Roman" w:hAnsi="Times New Roman" w:cs="Times New Roman"/>
          <w:sz w:val="28"/>
          <w:szCs w:val="28"/>
          <w:lang w:eastAsia="ru-RU"/>
        </w:rPr>
        <w:t>№</w:t>
      </w:r>
      <w:r w:rsidR="00CD3B08">
        <w:rPr>
          <w:rFonts w:ascii="Times New Roman" w:eastAsia="Times New Roman" w:hAnsi="Times New Roman" w:cs="Times New Roman"/>
          <w:sz w:val="28"/>
          <w:szCs w:val="28"/>
          <w:lang w:eastAsia="ru-RU"/>
        </w:rPr>
        <w:t xml:space="preserve"> 525</w:t>
      </w:r>
      <w:bookmarkStart w:id="0" w:name="_GoBack"/>
      <w:bookmarkEnd w:id="0"/>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6D5C60">
        <w:rPr>
          <w:rFonts w:ascii="Times New Roman" w:eastAsia="Times New Roman" w:hAnsi="Times New Roman" w:cs="Times New Roman"/>
          <w:b/>
          <w:sz w:val="24"/>
          <w:szCs w:val="24"/>
          <w:lang w:eastAsia="ru-RU"/>
        </w:rPr>
        <w:t xml:space="preserve">Расходы бюджета муниципального округа по разделам и подразделам классификации расходов бюджета </w:t>
      </w:r>
    </w:p>
    <w:p w:rsidR="006D5C60" w:rsidRPr="006D5C60" w:rsidRDefault="006D5C60" w:rsidP="006D5C60">
      <w:pPr>
        <w:widowControl w:val="0"/>
        <w:tabs>
          <w:tab w:val="left" w:pos="7005"/>
          <w:tab w:val="left" w:pos="7305"/>
          <w:tab w:val="right" w:pos="9355"/>
        </w:tabs>
        <w:autoSpaceDE w:val="0"/>
        <w:autoSpaceDN w:val="0"/>
        <w:spacing w:after="0" w:line="240" w:lineRule="auto"/>
        <w:ind w:firstLine="142"/>
        <w:jc w:val="center"/>
        <w:rPr>
          <w:rFonts w:ascii="Times New Roman" w:eastAsia="Times New Roman" w:hAnsi="Times New Roman" w:cs="Times New Roman"/>
          <w:b/>
          <w:sz w:val="24"/>
          <w:szCs w:val="24"/>
          <w:lang w:eastAsia="ru-RU"/>
        </w:rPr>
      </w:pPr>
      <w:r w:rsidRPr="006D5C60">
        <w:rPr>
          <w:rFonts w:ascii="Times New Roman" w:eastAsia="Times New Roman" w:hAnsi="Times New Roman" w:cs="Times New Roman"/>
          <w:b/>
          <w:sz w:val="24"/>
          <w:szCs w:val="24"/>
          <w:lang w:eastAsia="ru-RU"/>
        </w:rPr>
        <w:t>муниципального округа по целевым статьям (муниципальным программам и непрограммным направлениям деятельности) и группам видов расходов за 2024 год</w:t>
      </w:r>
    </w:p>
    <w:p w:rsidR="006D5C60" w:rsidRPr="006D5C60" w:rsidRDefault="006D5C60" w:rsidP="006D5C60">
      <w:pPr>
        <w:widowControl w:val="0"/>
        <w:tabs>
          <w:tab w:val="left" w:pos="7005"/>
          <w:tab w:val="left" w:pos="7305"/>
          <w:tab w:val="right" w:pos="9355"/>
        </w:tabs>
        <w:autoSpaceDE w:val="0"/>
        <w:autoSpaceDN w:val="0"/>
        <w:spacing w:after="0" w:line="360" w:lineRule="auto"/>
        <w:ind w:firstLine="142"/>
        <w:jc w:val="right"/>
        <w:rPr>
          <w:rFonts w:ascii="Times New Roman" w:eastAsia="Times New Roman" w:hAnsi="Times New Roman" w:cs="Times New Roman"/>
          <w:sz w:val="24"/>
          <w:szCs w:val="24"/>
          <w:lang w:eastAsia="ru-RU"/>
        </w:rPr>
      </w:pPr>
      <w:r w:rsidRPr="006D5C60">
        <w:rPr>
          <w:rFonts w:ascii="Times New Roman" w:eastAsia="Times New Roman" w:hAnsi="Times New Roman" w:cs="Times New Roman"/>
          <w:sz w:val="24"/>
          <w:szCs w:val="24"/>
          <w:lang w:eastAsia="ru-RU"/>
        </w:rPr>
        <w:t xml:space="preserve"> тыс. руб.</w:t>
      </w:r>
    </w:p>
    <w:tbl>
      <w:tblPr>
        <w:tblW w:w="14773" w:type="dxa"/>
        <w:tblLayout w:type="fixed"/>
        <w:tblLook w:val="04A0" w:firstRow="1" w:lastRow="0" w:firstColumn="1" w:lastColumn="0" w:noHBand="0" w:noVBand="1"/>
      </w:tblPr>
      <w:tblGrid>
        <w:gridCol w:w="942"/>
        <w:gridCol w:w="754"/>
        <w:gridCol w:w="2127"/>
        <w:gridCol w:w="1483"/>
        <w:gridCol w:w="2238"/>
        <w:gridCol w:w="796"/>
        <w:gridCol w:w="2322"/>
        <w:gridCol w:w="1764"/>
        <w:gridCol w:w="1429"/>
        <w:gridCol w:w="918"/>
      </w:tblGrid>
      <w:tr w:rsidR="006D5C60" w:rsidRPr="006D5C60" w:rsidTr="00C1182E">
        <w:trPr>
          <w:trHeight w:val="76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Раздел</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Подраздел</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КФСР</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КЦСР</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КЦСР</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КВР</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Наименование КВР</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План на    2024 год</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Исполнено за 2024 год</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D5C60" w:rsidRPr="006D5C60" w:rsidRDefault="006D5C60" w:rsidP="006D5C60">
            <w:pPr>
              <w:spacing w:after="0" w:line="240" w:lineRule="auto"/>
              <w:jc w:val="center"/>
              <w:rPr>
                <w:rFonts w:ascii="Times New Roman" w:eastAsia="Times New Roman" w:hAnsi="Times New Roman" w:cs="Times New Roman"/>
                <w:b/>
                <w:sz w:val="20"/>
                <w:szCs w:val="20"/>
                <w:lang w:eastAsia="ru-RU"/>
              </w:rPr>
            </w:pPr>
            <w:r w:rsidRPr="006D5C60">
              <w:rPr>
                <w:rFonts w:ascii="Times New Roman" w:eastAsia="Times New Roman" w:hAnsi="Times New Roman" w:cs="Times New Roman"/>
                <w:b/>
                <w:sz w:val="20"/>
                <w:szCs w:val="20"/>
                <w:lang w:eastAsia="ru-RU"/>
              </w:rPr>
              <w:t>% исполнения</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Итого</w:t>
            </w:r>
          </w:p>
        </w:tc>
        <w:tc>
          <w:tcPr>
            <w:tcW w:w="754"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1 170 404,4</w:t>
            </w:r>
          </w:p>
        </w:tc>
        <w:tc>
          <w:tcPr>
            <w:tcW w:w="1429" w:type="dxa"/>
            <w:tcBorders>
              <w:top w:val="nil"/>
              <w:left w:val="nil"/>
              <w:bottom w:val="single" w:sz="4" w:space="0" w:color="auto"/>
              <w:right w:val="nil"/>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1 135 141,0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134 476,0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122 542,7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4 571,7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4 236,4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6600101000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высшего должностного лица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2 559,1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2 421,2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высшего должностного лица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848,7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r>
      <w:tr w:rsidR="006D5C60" w:rsidRPr="006D5C60" w:rsidTr="00C1182E">
        <w:trPr>
          <w:trHeight w:val="699"/>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2 119,1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1 862,2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1 377,5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1 370,7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1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6600526000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против коррупционным действиям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56 255,4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54 847,8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33 144,7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33 114,5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116,7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10 713,3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10 265,7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2 252,1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1 870,1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прочих налогов, сборов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84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КДН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137,1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6600173940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по опеке совершеннолетних граждан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5 150,7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5 150,7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1 236,8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6600526000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против коррупционным действиям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Судебная система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6600351200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w:t>
            </w:r>
            <w:r w:rsidRPr="006D5C60">
              <w:rPr>
                <w:rFonts w:ascii="Times New Roman" w:eastAsia="Times New Roman" w:hAnsi="Times New Roman" w:cs="Times New Roman"/>
                <w:sz w:val="20"/>
                <w:szCs w:val="20"/>
                <w:lang w:eastAsia="ru-RU"/>
              </w:rPr>
              <w:lastRenderedPageBreak/>
              <w:t>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16 526,7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16 520,7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0620126000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услуги по информационным технологиям</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0620171600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Грант в целях поощрения муниципальных округов и </w:t>
            </w:r>
            <w:proofErr w:type="spellStart"/>
            <w:r w:rsidRPr="006D5C60">
              <w:rPr>
                <w:rFonts w:ascii="Times New Roman" w:eastAsia="Times New Roman" w:hAnsi="Times New Roman" w:cs="Times New Roman"/>
                <w:sz w:val="20"/>
                <w:szCs w:val="20"/>
                <w:lang w:eastAsia="ru-RU"/>
              </w:rPr>
              <w:t>городский</w:t>
            </w:r>
            <w:proofErr w:type="spellEnd"/>
            <w:r w:rsidRPr="006D5C60">
              <w:rPr>
                <w:rFonts w:ascii="Times New Roman" w:eastAsia="Times New Roman" w:hAnsi="Times New Roman" w:cs="Times New Roman"/>
                <w:sz w:val="20"/>
                <w:szCs w:val="20"/>
                <w:lang w:eastAsia="ru-RU"/>
              </w:rPr>
              <w:t xml:space="preserve"> округов Нижегородской области, достигших наилучших результатов в сфере эффективности бюджетных расходов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8 778,5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8 778,5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2 676,2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2 676,2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Управления финансов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#ДЕЛ/0!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1 446,1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1 446,1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0640174270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916,7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84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6600107190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выполнения функций муниципальных органов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2 235,0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Резервные фонды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Резервный фонд администрации </w:t>
            </w:r>
            <w:r w:rsidRPr="006D5C60">
              <w:rPr>
                <w:rFonts w:ascii="Times New Roman" w:eastAsia="Times New Roman" w:hAnsi="Times New Roman" w:cs="Times New Roman"/>
                <w:sz w:val="20"/>
                <w:szCs w:val="20"/>
                <w:lang w:eastAsia="ru-RU"/>
              </w:rPr>
              <w:lastRenderedPageBreak/>
              <w:t>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870</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Резервные средства</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52 760,5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45 068,1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Оценка муниципального имущества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муниципального имущества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2 875,6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2 875,6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280,9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142,3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0530174270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0610625130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Сопровождение программного обеспечения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149,1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149,1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0620171600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Грант в целях поощрения муниципальных округов и </w:t>
            </w:r>
            <w:proofErr w:type="spellStart"/>
            <w:r w:rsidRPr="006D5C60">
              <w:rPr>
                <w:rFonts w:ascii="Times New Roman" w:eastAsia="Times New Roman" w:hAnsi="Times New Roman" w:cs="Times New Roman"/>
                <w:sz w:val="20"/>
                <w:szCs w:val="20"/>
                <w:lang w:eastAsia="ru-RU"/>
              </w:rPr>
              <w:t>городский</w:t>
            </w:r>
            <w:proofErr w:type="spellEnd"/>
            <w:r w:rsidRPr="006D5C60">
              <w:rPr>
                <w:rFonts w:ascii="Times New Roman" w:eastAsia="Times New Roman" w:hAnsi="Times New Roman" w:cs="Times New Roman"/>
                <w:sz w:val="20"/>
                <w:szCs w:val="20"/>
                <w:lang w:eastAsia="ru-RU"/>
              </w:rPr>
              <w:t xml:space="preserve"> округов Нижегородской области, достигших наилучших результатов в сфере эффективности бюджетных расходов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544,4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1450128810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работ по устройству штрафстоянки транспортных средств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2150229020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реализацию </w:t>
            </w:r>
            <w:proofErr w:type="spellStart"/>
            <w:r w:rsidRPr="006D5C60">
              <w:rPr>
                <w:rFonts w:ascii="Times New Roman" w:eastAsia="Times New Roman" w:hAnsi="Times New Roman" w:cs="Times New Roman"/>
                <w:sz w:val="20"/>
                <w:szCs w:val="20"/>
                <w:lang w:eastAsia="ru-RU"/>
              </w:rPr>
              <w:t>мероприятий,направленных</w:t>
            </w:r>
            <w:proofErr w:type="spellEnd"/>
            <w:r w:rsidRPr="006D5C60">
              <w:rPr>
                <w:rFonts w:ascii="Times New Roman" w:eastAsia="Times New Roman" w:hAnsi="Times New Roman" w:cs="Times New Roman"/>
                <w:sz w:val="20"/>
                <w:szCs w:val="20"/>
                <w:lang w:eastAsia="ru-RU"/>
              </w:rPr>
              <w:t xml:space="preserve"> на поддержку семей, имеющих несовершеннолетних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2160129020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организацию ритуальных услуг, связанных с погребением умерших граждан, не имеющих супруга, близких родственников, иных родственников, либо законного представителя или при невозможности осуществить ими погребение, а также умерших граждан личность которых не установлена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16 457,1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12 759,7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6D5C60">
              <w:rPr>
                <w:rFonts w:ascii="Times New Roman" w:eastAsia="Times New Roman" w:hAnsi="Times New Roman" w:cs="Times New Roman"/>
                <w:sz w:val="20"/>
                <w:szCs w:val="20"/>
                <w:lang w:eastAsia="ru-RU"/>
              </w:rPr>
              <w:lastRenderedPageBreak/>
              <w:t>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6D5C60">
              <w:rPr>
                <w:rFonts w:ascii="Times New Roman" w:eastAsia="Times New Roman" w:hAnsi="Times New Roman" w:cs="Times New Roman"/>
                <w:sz w:val="20"/>
                <w:szCs w:val="20"/>
                <w:lang w:eastAsia="ru-RU"/>
              </w:rPr>
              <w:lastRenderedPageBreak/>
              <w:t>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3 807,0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3 757,9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539,4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целях капитального ремонта государственного (муниципального) имущества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12 485,1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10 024,7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3 373,1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2 617,9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3 262,6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3 262,6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Муниципальное казенное учреждение "Центр бухгалтерского обслуживания"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274,2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выплаты по обязательствам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802,2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651,8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общегосударственные вопросы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713,6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Мобилизационная и вневойсковая подготовка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6600351180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23 290,8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21 272,9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8 480,5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7 726,8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0410100590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4 730,7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4 707,9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Обеспечение деятельности подведомственных учреждений (расходы на выплаты персоналу ЕДДС)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направленные на предупреждение и ликвидацию ЧС и последствий стихийных бедствий (целевой финансовый резерв)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опашке населенных пунктов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453,5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0430100590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организации обучения, повышения квалификации должностных лиц в области ГО ЧС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административно-хозяйственных отделов, отделов и </w:t>
            </w:r>
            <w:r w:rsidRPr="006D5C60">
              <w:rPr>
                <w:rFonts w:ascii="Times New Roman" w:eastAsia="Times New Roman" w:hAnsi="Times New Roman" w:cs="Times New Roman"/>
                <w:sz w:val="20"/>
                <w:szCs w:val="20"/>
                <w:lang w:eastAsia="ru-RU"/>
              </w:rPr>
              <w:lastRenderedPageBreak/>
              <w:t>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514,2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Гражданская оборона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6600525160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На приобретение сухих пайков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14 810,3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13 546,0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9 784,3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9 666,7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3 016,3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2 884,3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муниципальной пожарной охраны и инструктора противопожарной профилактики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Реализация Положения "Дорожной карты по профилактике пожаров противопожарной пропаганде"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пожарным водоемам и пирсам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0420125170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Строительство гаража пожарного депо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85 539,8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84 635,6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10 786,9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10 773,6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03101R5014</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поддержку элитного семеноводства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156,0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03101R5018</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поддержку проведения агротехнологических работ, повышение уровня экологической безопасности сельскохозяйственного производства, а </w:t>
            </w:r>
            <w:proofErr w:type="spellStart"/>
            <w:r w:rsidRPr="006D5C60">
              <w:rPr>
                <w:rFonts w:ascii="Times New Roman" w:eastAsia="Times New Roman" w:hAnsi="Times New Roman" w:cs="Times New Roman"/>
                <w:sz w:val="20"/>
                <w:szCs w:val="20"/>
                <w:lang w:eastAsia="ru-RU"/>
              </w:rPr>
              <w:t>такжн</w:t>
            </w:r>
            <w:proofErr w:type="spellEnd"/>
            <w:r w:rsidRPr="006D5C60">
              <w:rPr>
                <w:rFonts w:ascii="Times New Roman" w:eastAsia="Times New Roman" w:hAnsi="Times New Roman" w:cs="Times New Roman"/>
                <w:sz w:val="20"/>
                <w:szCs w:val="20"/>
                <w:lang w:eastAsia="ru-RU"/>
              </w:rPr>
              <w:t xml:space="preserve"> на повышение плодородия и качества почв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2 979,6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2 979,6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0310225800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в развитии производства продукции животноводства за счет средств местного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1 167,3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1 167,0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03102R5015</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поддержку племенного животноводства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6D5C60">
              <w:rPr>
                <w:rFonts w:ascii="Times New Roman" w:eastAsia="Times New Roman" w:hAnsi="Times New Roman" w:cs="Times New Roman"/>
                <w:sz w:val="20"/>
                <w:szCs w:val="20"/>
                <w:lang w:eastAsia="ru-RU"/>
              </w:rPr>
              <w:lastRenderedPageBreak/>
              <w:t>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0310425800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на обновление парка сельскохозяйственной техники за счет средств местного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9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0310473220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возмещение части затрат на приобретение зерноуборочных и кормоуборочных комбайнов за счет средств обл.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0310525220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Проведение мероприятий в сельском хозяйстве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0310673350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кадрового потенциала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Стипендии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0310673350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кадрового потенциала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выполнение функций </w:t>
            </w:r>
            <w:r w:rsidRPr="006D5C60">
              <w:rPr>
                <w:rFonts w:ascii="Times New Roman" w:eastAsia="Times New Roman" w:hAnsi="Times New Roman" w:cs="Times New Roman"/>
                <w:sz w:val="20"/>
                <w:szCs w:val="20"/>
                <w:lang w:eastAsia="ru-RU"/>
              </w:rPr>
              <w:lastRenderedPageBreak/>
              <w:t>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Фонд оплаты труда государственных </w:t>
            </w:r>
            <w:r w:rsidRPr="006D5C60">
              <w:rPr>
                <w:rFonts w:ascii="Times New Roman" w:eastAsia="Times New Roman" w:hAnsi="Times New Roman" w:cs="Times New Roman"/>
                <w:sz w:val="20"/>
                <w:szCs w:val="20"/>
                <w:lang w:eastAsia="ru-RU"/>
              </w:rPr>
              <w:lastRenderedPageBreak/>
              <w:t>(муниципальных)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3 979,8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3 979,8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w:t>
            </w:r>
            <w:r w:rsidRPr="006D5C60">
              <w:rPr>
                <w:rFonts w:ascii="Times New Roman" w:eastAsia="Times New Roman" w:hAnsi="Times New Roman" w:cs="Times New Roman"/>
                <w:sz w:val="20"/>
                <w:szCs w:val="20"/>
                <w:lang w:eastAsia="ru-RU"/>
              </w:rPr>
              <w:lastRenderedPageBreak/>
              <w:t>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1 187,3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1 187,3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248,6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0330173910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поддержке сельскохозяйственного производства.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368,9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82"/>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116,5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Сельское хозяйство и рыболовство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сельского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14 296,4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14 233,5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1450520800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995,6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145058Б800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автобусов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6 276,6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6 276,6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2360220500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финансовое обеспечение части затрат МУП "</w:t>
            </w:r>
            <w:proofErr w:type="spellStart"/>
            <w:r w:rsidRPr="006D5C60">
              <w:rPr>
                <w:rFonts w:ascii="Times New Roman" w:eastAsia="Times New Roman" w:hAnsi="Times New Roman" w:cs="Times New Roman"/>
                <w:sz w:val="20"/>
                <w:szCs w:val="20"/>
                <w:lang w:eastAsia="ru-RU"/>
              </w:rPr>
              <w:t>Шахунское</w:t>
            </w:r>
            <w:proofErr w:type="spellEnd"/>
            <w:r w:rsidRPr="006D5C60">
              <w:rPr>
                <w:rFonts w:ascii="Times New Roman" w:eastAsia="Times New Roman" w:hAnsi="Times New Roman" w:cs="Times New Roman"/>
                <w:sz w:val="20"/>
                <w:szCs w:val="20"/>
                <w:lang w:eastAsia="ru-RU"/>
              </w:rPr>
              <w:t xml:space="preserve"> пассажирское автотранспортное предприятие",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2 484,5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2 484,5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Транспорт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2360320500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4 539,7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4 539,7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48 160,1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47 537,5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1440502030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установка дорожных знаков</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328,8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тротуара по ул. Калинина в р.п. Пижма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184,9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14406S2605</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тротуара по ул. Калинина в р.п. Пижма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3 440,8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3 440,8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1440802030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автомобильных дорог общего пользования местного значения за счет дополнительных средств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14408S0610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ул. Пижемская в </w:t>
            </w:r>
            <w:proofErr w:type="spellStart"/>
            <w:r w:rsidRPr="006D5C60">
              <w:rPr>
                <w:rFonts w:ascii="Times New Roman" w:eastAsia="Times New Roman" w:hAnsi="Times New Roman" w:cs="Times New Roman"/>
                <w:sz w:val="20"/>
                <w:szCs w:val="20"/>
                <w:lang w:eastAsia="ru-RU"/>
              </w:rPr>
              <w:t>р.п.Тоншаево</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3 905,1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3 905,1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14409S0610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ул. Гагарина в </w:t>
            </w:r>
            <w:proofErr w:type="spellStart"/>
            <w:r w:rsidRPr="006D5C60">
              <w:rPr>
                <w:rFonts w:ascii="Times New Roman" w:eastAsia="Times New Roman" w:hAnsi="Times New Roman" w:cs="Times New Roman"/>
                <w:sz w:val="20"/>
                <w:szCs w:val="20"/>
                <w:lang w:eastAsia="ru-RU"/>
              </w:rPr>
              <w:t>р.п.Пижма</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6 345,4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6 345,4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ул.Больничной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14416S2601</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ул.Больничной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4 438,0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4 351,6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1441702030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ул.Луговой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с.Ошминское</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14417S2602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ул.Луговой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с.Ошминское</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1 174,5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1 170,4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1441802030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ул.Садовой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w:t>
            </w:r>
            <w:r w:rsidRPr="006D5C60">
              <w:rPr>
                <w:rFonts w:ascii="Times New Roman" w:eastAsia="Times New Roman" w:hAnsi="Times New Roman" w:cs="Times New Roman"/>
                <w:sz w:val="20"/>
                <w:szCs w:val="20"/>
                <w:lang w:eastAsia="ru-RU"/>
              </w:rPr>
              <w:lastRenderedPageBreak/>
              <w:t>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14418S2603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ул.Садовой</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3 851,1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1441902030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ул.Дзержинского</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р.п.Пижма</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14419S2604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ул.Дзержинского</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р.п.Пижма</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1 587,7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1 582,2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1442002030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участка автомобильной дороги общего пользования местного значения к территории кладбища в </w:t>
            </w:r>
            <w:proofErr w:type="spellStart"/>
            <w:r w:rsidRPr="006D5C60">
              <w:rPr>
                <w:rFonts w:ascii="Times New Roman" w:eastAsia="Times New Roman" w:hAnsi="Times New Roman" w:cs="Times New Roman"/>
                <w:sz w:val="20"/>
                <w:szCs w:val="20"/>
                <w:lang w:eastAsia="ru-RU"/>
              </w:rPr>
              <w:t>р.п.Шайгино</w:t>
            </w:r>
            <w:proofErr w:type="spellEnd"/>
            <w:r w:rsidRPr="006D5C60">
              <w:rPr>
                <w:rFonts w:ascii="Times New Roman" w:eastAsia="Times New Roman" w:hAnsi="Times New Roman" w:cs="Times New Roman"/>
                <w:sz w:val="20"/>
                <w:szCs w:val="20"/>
                <w:lang w:eastAsia="ru-RU"/>
              </w:rPr>
              <w:t xml:space="preserve"> Тоншаевского муниципального округа Нижегородской области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1442102030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асфальтобетонного покрытия площадок, замена бордюра площадок, прилегающих к автомобильной дороге по </w:t>
            </w:r>
            <w:proofErr w:type="spellStart"/>
            <w:r w:rsidRPr="006D5C60">
              <w:rPr>
                <w:rFonts w:ascii="Times New Roman" w:eastAsia="Times New Roman" w:hAnsi="Times New Roman" w:cs="Times New Roman"/>
                <w:sz w:val="20"/>
                <w:szCs w:val="20"/>
                <w:lang w:eastAsia="ru-RU"/>
              </w:rPr>
              <w:t>ул.Центральной</w:t>
            </w:r>
            <w:proofErr w:type="spellEnd"/>
            <w:r w:rsidRPr="006D5C60">
              <w:rPr>
                <w:rFonts w:ascii="Times New Roman" w:eastAsia="Times New Roman" w:hAnsi="Times New Roman" w:cs="Times New Roman"/>
                <w:sz w:val="20"/>
                <w:szCs w:val="20"/>
                <w:lang w:eastAsia="ru-RU"/>
              </w:rPr>
              <w:t xml:space="preserve"> в р.п. Тоншаево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2 102,0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2 102,0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1442202030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ул.Безымянная</w:t>
            </w:r>
            <w:proofErr w:type="spellEnd"/>
            <w:r w:rsidRPr="006D5C60">
              <w:rPr>
                <w:rFonts w:ascii="Times New Roman" w:eastAsia="Times New Roman" w:hAnsi="Times New Roman" w:cs="Times New Roman"/>
                <w:sz w:val="20"/>
                <w:szCs w:val="20"/>
                <w:lang w:eastAsia="ru-RU"/>
              </w:rPr>
              <w:t xml:space="preserve"> в р.п. Шайгино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4 913,9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4 913,9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1442302030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ул.Пролетарская</w:t>
            </w:r>
            <w:proofErr w:type="spellEnd"/>
            <w:r w:rsidRPr="006D5C60">
              <w:rPr>
                <w:rFonts w:ascii="Times New Roman" w:eastAsia="Times New Roman" w:hAnsi="Times New Roman" w:cs="Times New Roman"/>
                <w:sz w:val="20"/>
                <w:szCs w:val="20"/>
                <w:lang w:eastAsia="ru-RU"/>
              </w:rPr>
              <w:t xml:space="preserve"> в р.п. Пижма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2 521,6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2 521,6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1442502030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участков автомобильных дорог общего пользования местного значения по </w:t>
            </w:r>
            <w:proofErr w:type="spellStart"/>
            <w:r w:rsidRPr="006D5C60">
              <w:rPr>
                <w:rFonts w:ascii="Times New Roman" w:eastAsia="Times New Roman" w:hAnsi="Times New Roman" w:cs="Times New Roman"/>
                <w:sz w:val="20"/>
                <w:szCs w:val="20"/>
                <w:lang w:eastAsia="ru-RU"/>
              </w:rPr>
              <w:t>ул.Д.Ягидарова</w:t>
            </w:r>
            <w:proofErr w:type="spellEnd"/>
            <w:r w:rsidRPr="006D5C60">
              <w:rPr>
                <w:rFonts w:ascii="Times New Roman" w:eastAsia="Times New Roman" w:hAnsi="Times New Roman" w:cs="Times New Roman"/>
                <w:sz w:val="20"/>
                <w:szCs w:val="20"/>
                <w:lang w:eastAsia="ru-RU"/>
              </w:rPr>
              <w:t xml:space="preserve"> в р.п. Тоншаево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2 285,2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2 285,2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1442602030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Устройство съезда </w:t>
            </w:r>
            <w:proofErr w:type="spellStart"/>
            <w:r w:rsidRPr="006D5C60">
              <w:rPr>
                <w:rFonts w:ascii="Times New Roman" w:eastAsia="Times New Roman" w:hAnsi="Times New Roman" w:cs="Times New Roman"/>
                <w:sz w:val="20"/>
                <w:szCs w:val="20"/>
                <w:lang w:eastAsia="ru-RU"/>
              </w:rPr>
              <w:t>ул.Фестивальная</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капитальный, текущий ремонт дорог общего пользования за счет средств дорожного фонда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8 889,0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8 375,8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Дорожное хозяйство (дорожные фонды)</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780,9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659,3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84</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Связь и информатика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связанные с системой РАСЦО</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576,7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Связь и информатика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0410125120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связанные с системой РАСЦО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204,3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11 515,5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11 431,7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0510229020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кадастровые работы по межеванию земельных участков</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0821329030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0831300590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цели(создание и обеспечение деятельности Центра поддержки предпринимательства (ЦПП) на базе МБУ "ТБИ"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0841300590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6 776,2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6 776,2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08613S2060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Субсидирование части затрат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1442402030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Оказание услуг по разработке декларации безопасности гидротехнического сооружения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6600520800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выплаты в области национальной экономики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26,1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национальной экономики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150 261,5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135 601,9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56 754,1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56 190,7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0340103030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спонсоров и населения по подпрограмме "Комплексное развитие сельских территорий" на приобретение жилья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1 472,1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1 472,1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03401L5762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18 417,9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18 417,9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09401S2120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снос расселенных многоквартирных жилых домов в муниципальных образованиях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28 996,9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28 516,7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0950167483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мероприятий по переселению граждан из аварийного жилищного фонда за счет средств публично-правовой компании "Фонда развития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2 346,4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2 346,4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095016748S</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Софинансирование субсидии на обеспечение мероприятий по переселению граждан из аварийного жилищного фонда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095018А484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на обеспечение мероприятий по переселению граждан </w:t>
            </w:r>
            <w:r w:rsidRPr="006D5C60">
              <w:rPr>
                <w:rFonts w:ascii="Times New Roman" w:eastAsia="Times New Roman" w:hAnsi="Times New Roman" w:cs="Times New Roman"/>
                <w:sz w:val="20"/>
                <w:szCs w:val="20"/>
                <w:lang w:eastAsia="ru-RU"/>
              </w:rPr>
              <w:lastRenderedPageBreak/>
              <w:t>из аварийного жилищного фонда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w:t>
            </w:r>
            <w:r w:rsidRPr="006D5C60">
              <w:rPr>
                <w:rFonts w:ascii="Times New Roman" w:eastAsia="Times New Roman" w:hAnsi="Times New Roman" w:cs="Times New Roman"/>
                <w:sz w:val="20"/>
                <w:szCs w:val="20"/>
                <w:lang w:eastAsia="ru-RU"/>
              </w:rPr>
              <w:lastRenderedPageBreak/>
              <w:t>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2 488,6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2 488,6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095F367483</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1 137,6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1 137,6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095F36748S</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Софинансирование переселения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73"/>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095F38А484</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09601S2400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жилых помещений для предоставления гражданам, утратившим жилые помещения в </w:t>
            </w:r>
            <w:r w:rsidRPr="006D5C60">
              <w:rPr>
                <w:rFonts w:ascii="Times New Roman" w:eastAsia="Times New Roman" w:hAnsi="Times New Roman" w:cs="Times New Roman"/>
                <w:sz w:val="20"/>
                <w:szCs w:val="20"/>
                <w:lang w:eastAsia="ru-RU"/>
              </w:rPr>
              <w:lastRenderedPageBreak/>
              <w:t>результате пожара, по договорам социального найма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Бюджетные инвестиции на приобретение объектов недвижимого имущества в государственную </w:t>
            </w:r>
            <w:r w:rsidRPr="006D5C60">
              <w:rPr>
                <w:rFonts w:ascii="Times New Roman" w:eastAsia="Times New Roman" w:hAnsi="Times New Roman" w:cs="Times New Roman"/>
                <w:sz w:val="20"/>
                <w:szCs w:val="20"/>
                <w:lang w:eastAsia="ru-RU"/>
              </w:rPr>
              <w:lastRenderedPageBreak/>
              <w:t>(муниципальную)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1 035,9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жилищного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целях капитального ремонта государственного (муниципального) имущества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Жилищное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жилищного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44 152,0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32 235,2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0510129030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Ремонт муниципального имущества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245,2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1450674150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специализированной техники для переработки древесных отходов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3 138,0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2 905,6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18209S2670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Создание (обустройство) контейнерных площадок</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3 380,0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3 380,0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18309S2870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контейнеров и (или) бункеров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Проведение работ по устройству септика для сточных вод центральной канализации в </w:t>
            </w:r>
            <w:proofErr w:type="spellStart"/>
            <w:r w:rsidRPr="006D5C60">
              <w:rPr>
                <w:rFonts w:ascii="Times New Roman" w:eastAsia="Times New Roman" w:hAnsi="Times New Roman" w:cs="Times New Roman"/>
                <w:sz w:val="20"/>
                <w:szCs w:val="20"/>
                <w:lang w:eastAsia="ru-RU"/>
              </w:rPr>
              <w:t>п.Шерстки</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391,4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2020205030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2020405030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4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2020421000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финансовое обеспечение части затрат теплоснабжающей организации Тоншаевского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w:t>
            </w:r>
            <w:r w:rsidRPr="006D5C60">
              <w:rPr>
                <w:rFonts w:ascii="Times New Roman" w:eastAsia="Times New Roman" w:hAnsi="Times New Roman" w:cs="Times New Roman"/>
                <w:sz w:val="20"/>
                <w:szCs w:val="20"/>
                <w:lang w:eastAsia="ru-RU"/>
              </w:rPr>
              <w:lastRenderedPageBreak/>
              <w:t>надежного и бесперебойного теплоснабжения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812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11 056,6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11 056,6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2020821000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котельного оборудования для котельных </w:t>
            </w:r>
            <w:proofErr w:type="spellStart"/>
            <w:r w:rsidRPr="006D5C60">
              <w:rPr>
                <w:rFonts w:ascii="Times New Roman" w:eastAsia="Times New Roman" w:hAnsi="Times New Roman" w:cs="Times New Roman"/>
                <w:sz w:val="20"/>
                <w:szCs w:val="20"/>
                <w:lang w:eastAsia="ru-RU"/>
              </w:rPr>
              <w:t>р.п.Пижма</w:t>
            </w:r>
            <w:proofErr w:type="spellEnd"/>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17 385,0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10 330,9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2030105030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сети наружного водопровода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2030205030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Разработка схемы водоснабжения и водоотведения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469,1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20501S2450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ул.Жукова</w:t>
            </w:r>
            <w:proofErr w:type="spellEnd"/>
            <w:r w:rsidRPr="006D5C60">
              <w:rPr>
                <w:rFonts w:ascii="Times New Roman" w:eastAsia="Times New Roman" w:hAnsi="Times New Roman" w:cs="Times New Roman"/>
                <w:sz w:val="20"/>
                <w:szCs w:val="20"/>
                <w:lang w:eastAsia="ru-RU"/>
              </w:rPr>
              <w:t>, д.3Б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1 047,2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20502S2450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ул.Я.Горева</w:t>
            </w:r>
            <w:proofErr w:type="spellEnd"/>
            <w:r w:rsidRPr="006D5C60">
              <w:rPr>
                <w:rFonts w:ascii="Times New Roman" w:eastAsia="Times New Roman" w:hAnsi="Times New Roman" w:cs="Times New Roman"/>
                <w:sz w:val="20"/>
                <w:szCs w:val="20"/>
                <w:lang w:eastAsia="ru-RU"/>
              </w:rPr>
              <w:t>, д.23Е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20503S2450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п.Тоншаево</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ул.Заречная</w:t>
            </w:r>
            <w:proofErr w:type="spellEnd"/>
            <w:r w:rsidRPr="006D5C60">
              <w:rPr>
                <w:rFonts w:ascii="Times New Roman" w:eastAsia="Times New Roman" w:hAnsi="Times New Roman" w:cs="Times New Roman"/>
                <w:sz w:val="20"/>
                <w:szCs w:val="20"/>
                <w:lang w:eastAsia="ru-RU"/>
              </w:rPr>
              <w:t>, д.2М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1 235,1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20504S2450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п. Кировский, </w:t>
            </w:r>
            <w:proofErr w:type="spellStart"/>
            <w:r w:rsidRPr="006D5C60">
              <w:rPr>
                <w:rFonts w:ascii="Times New Roman" w:eastAsia="Times New Roman" w:hAnsi="Times New Roman" w:cs="Times New Roman"/>
                <w:sz w:val="20"/>
                <w:szCs w:val="20"/>
                <w:lang w:eastAsia="ru-RU"/>
              </w:rPr>
              <w:t>ул.Малая</w:t>
            </w:r>
            <w:proofErr w:type="spellEnd"/>
            <w:r w:rsidRPr="006D5C60">
              <w:rPr>
                <w:rFonts w:ascii="Times New Roman" w:eastAsia="Times New Roman" w:hAnsi="Times New Roman" w:cs="Times New Roman"/>
                <w:sz w:val="20"/>
                <w:szCs w:val="20"/>
                <w:lang w:eastAsia="ru-RU"/>
              </w:rPr>
              <w:t>, д.1</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20505S2450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Модернизация котельной </w:t>
            </w:r>
            <w:proofErr w:type="spellStart"/>
            <w:r w:rsidRPr="006D5C60">
              <w:rPr>
                <w:rFonts w:ascii="Times New Roman" w:eastAsia="Times New Roman" w:hAnsi="Times New Roman" w:cs="Times New Roman"/>
                <w:sz w:val="20"/>
                <w:szCs w:val="20"/>
                <w:lang w:eastAsia="ru-RU"/>
              </w:rPr>
              <w:t>д.Гагаринское</w:t>
            </w:r>
            <w:proofErr w:type="spellEnd"/>
            <w:r w:rsidRPr="006D5C60">
              <w:rPr>
                <w:rFonts w:ascii="Times New Roman" w:eastAsia="Times New Roman" w:hAnsi="Times New Roman" w:cs="Times New Roman"/>
                <w:sz w:val="20"/>
                <w:szCs w:val="20"/>
                <w:lang w:eastAsia="ru-RU"/>
              </w:rPr>
              <w:t xml:space="preserve">, </w:t>
            </w:r>
            <w:proofErr w:type="spellStart"/>
            <w:r w:rsidRPr="006D5C60">
              <w:rPr>
                <w:rFonts w:ascii="Times New Roman" w:eastAsia="Times New Roman" w:hAnsi="Times New Roman" w:cs="Times New Roman"/>
                <w:sz w:val="20"/>
                <w:szCs w:val="20"/>
                <w:lang w:eastAsia="ru-RU"/>
              </w:rPr>
              <w:t>ул.Центральная</w:t>
            </w:r>
            <w:proofErr w:type="spellEnd"/>
            <w:r w:rsidRPr="006D5C60">
              <w:rPr>
                <w:rFonts w:ascii="Times New Roman" w:eastAsia="Times New Roman" w:hAnsi="Times New Roman" w:cs="Times New Roman"/>
                <w:sz w:val="20"/>
                <w:szCs w:val="20"/>
                <w:lang w:eastAsia="ru-RU"/>
              </w:rPr>
              <w:t>, д.12</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968,0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Коммунальное хозяйство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в области коммунального хозяйства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39 910,9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38 382,3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0340304050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благоустройству сельских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388,8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388,8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03403Д5767</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благоустройству сельских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2 984,0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2 984,0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1010104050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по формированию городской среды за счет дополнительных средств бюджета округа на обустройство общественных пространств и мест </w:t>
            </w:r>
            <w:r w:rsidRPr="006D5C60">
              <w:rPr>
                <w:rFonts w:ascii="Times New Roman" w:eastAsia="Times New Roman" w:hAnsi="Times New Roman" w:cs="Times New Roman"/>
                <w:sz w:val="20"/>
                <w:szCs w:val="20"/>
                <w:lang w:eastAsia="ru-RU"/>
              </w:rPr>
              <w:lastRenderedPageBreak/>
              <w:t>массового отдыха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10103S2980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проведение ремонта дворовых территорий в муниципальных образований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2 755,1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2 754,8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1010604050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д. Гагаринское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10106S2606</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д. Гагаринское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2 230,2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2 230,2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1010704050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п. Шерстки Тоншаевского муниципального округа Нижегородской области за счет спонсоров 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10107S2607</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Устройство детской площадки в п. Шерстки Тоншаевского муниципального округа Нижегородской области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2 716,6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1010804050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тротуарных дорожек на </w:t>
            </w:r>
            <w:proofErr w:type="spellStart"/>
            <w:r w:rsidRPr="006D5C60">
              <w:rPr>
                <w:rFonts w:ascii="Times New Roman" w:eastAsia="Times New Roman" w:hAnsi="Times New Roman" w:cs="Times New Roman"/>
                <w:sz w:val="20"/>
                <w:szCs w:val="20"/>
                <w:lang w:eastAsia="ru-RU"/>
              </w:rPr>
              <w:t>пл.Мира</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за счет средств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1010874800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Ремонт тротуарных дорожек на </w:t>
            </w:r>
            <w:proofErr w:type="spellStart"/>
            <w:r w:rsidRPr="006D5C60">
              <w:rPr>
                <w:rFonts w:ascii="Times New Roman" w:eastAsia="Times New Roman" w:hAnsi="Times New Roman" w:cs="Times New Roman"/>
                <w:sz w:val="20"/>
                <w:szCs w:val="20"/>
                <w:lang w:eastAsia="ru-RU"/>
              </w:rPr>
              <w:t>пл.Мира</w:t>
            </w:r>
            <w:proofErr w:type="spellEnd"/>
            <w:r w:rsidRPr="006D5C60">
              <w:rPr>
                <w:rFonts w:ascii="Times New Roman" w:eastAsia="Times New Roman" w:hAnsi="Times New Roman" w:cs="Times New Roman"/>
                <w:sz w:val="20"/>
                <w:szCs w:val="20"/>
                <w:lang w:eastAsia="ru-RU"/>
              </w:rPr>
              <w:t xml:space="preserve"> в </w:t>
            </w:r>
            <w:proofErr w:type="spellStart"/>
            <w:r w:rsidRPr="006D5C60">
              <w:rPr>
                <w:rFonts w:ascii="Times New Roman" w:eastAsia="Times New Roman" w:hAnsi="Times New Roman" w:cs="Times New Roman"/>
                <w:sz w:val="20"/>
                <w:szCs w:val="20"/>
                <w:lang w:eastAsia="ru-RU"/>
              </w:rPr>
              <w:t>р.п.Тоншаево</w:t>
            </w:r>
            <w:proofErr w:type="spellEnd"/>
            <w:r w:rsidRPr="006D5C60">
              <w:rPr>
                <w:rFonts w:ascii="Times New Roman" w:eastAsia="Times New Roman" w:hAnsi="Times New Roman" w:cs="Times New Roman"/>
                <w:sz w:val="20"/>
                <w:szCs w:val="20"/>
                <w:lang w:eastAsia="ru-RU"/>
              </w:rPr>
              <w:t xml:space="preserve"> за счет иных межбюджетных трансфертов на предоставление грантов на награждение победителей смотра конкурса на звание "Лучшее муниципальное образование Нижегородской области в сфере благоустройства и дорожной деятельности"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101F255550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за счет субсидии на поддержку государственных программ субъектов Российской Федерации и муниципальных программ формирования современной </w:t>
            </w:r>
            <w:r w:rsidRPr="006D5C60">
              <w:rPr>
                <w:rFonts w:ascii="Times New Roman" w:eastAsia="Times New Roman" w:hAnsi="Times New Roman" w:cs="Times New Roman"/>
                <w:sz w:val="20"/>
                <w:szCs w:val="20"/>
                <w:lang w:eastAsia="ru-RU"/>
              </w:rPr>
              <w:lastRenderedPageBreak/>
              <w:t>городской среды на обустройство общественных пространств и мест массового отдыха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4 202,3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4 202,3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10201S2650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обустройству и восстановлению памятных мест, посвященных Великой Отечественной войне 1941-1945 гг.</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1 450,4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1 420,5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1610129850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терроризма и экстремизма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2350204010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w:t>
            </w:r>
            <w:r w:rsidRPr="006D5C60">
              <w:rPr>
                <w:rFonts w:ascii="Times New Roman" w:eastAsia="Times New Roman" w:hAnsi="Times New Roman" w:cs="Times New Roman"/>
                <w:sz w:val="20"/>
                <w:szCs w:val="20"/>
                <w:lang w:eastAsia="ru-RU"/>
              </w:rPr>
              <w:lastRenderedPageBreak/>
              <w:t>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3 543,1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3 513,2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380,3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66003S2680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в рамках проекта "Память поколений"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1 846,3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1 846,3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2 163,5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6 583,8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5 632,5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Уличное освещение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43</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Озеленение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339,0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339,0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мест захоронений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по благоустройству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6600504050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мероприятия по благоустройству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4 399,9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4 280,2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Благоустройство</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Резервный фонд администрации Тоншаевского </w:t>
            </w:r>
            <w:r w:rsidRPr="006D5C60">
              <w:rPr>
                <w:rFonts w:ascii="Times New Roman" w:eastAsia="Times New Roman" w:hAnsi="Times New Roman" w:cs="Times New Roman"/>
                <w:sz w:val="20"/>
                <w:szCs w:val="20"/>
                <w:lang w:eastAsia="ru-RU"/>
              </w:rPr>
              <w:lastRenderedPageBreak/>
              <w:t>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9 444,6</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8 793,8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224,7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0710129910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 несовершеннолетних граждан в возрасте от 14 до 18 лет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48,7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0720129910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занятости населения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10102S2820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1 396,3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1 396,3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10102S2820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за счет субсидии на содержание объектов благоустройства и общественных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5 589,4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5 103,8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1 675,7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w:t>
            </w:r>
            <w:r w:rsidRPr="006D5C60">
              <w:rPr>
                <w:rFonts w:ascii="Times New Roman" w:eastAsia="Times New Roman" w:hAnsi="Times New Roman" w:cs="Times New Roman"/>
                <w:sz w:val="20"/>
                <w:szCs w:val="20"/>
                <w:lang w:eastAsia="ru-RU"/>
              </w:rPr>
              <w:lastRenderedPageBreak/>
              <w:t>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административно-хозяйственных отделов, отделов и иных структурных подразделений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05</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6600373930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6600525230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охране объектов растительного и животного мира и среды их обитания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615 891,2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612 871,9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171 069,8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171 068,6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44 368,4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44 368,4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7 699,7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7 699,7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20 305,2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20 305,2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дошкольных образовательных учреждений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поощрение муниципальных округов за достижение наилучших результатов по разработке и </w:t>
            </w:r>
            <w:r w:rsidRPr="006D5C60">
              <w:rPr>
                <w:rFonts w:ascii="Times New Roman" w:eastAsia="Times New Roman" w:hAnsi="Times New Roman" w:cs="Times New Roman"/>
                <w:sz w:val="20"/>
                <w:szCs w:val="20"/>
                <w:lang w:eastAsia="ru-RU"/>
              </w:rPr>
              <w:lastRenderedPageBreak/>
              <w:t>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w:t>
            </w:r>
            <w:r w:rsidRPr="006D5C60">
              <w:rPr>
                <w:rFonts w:ascii="Times New Roman" w:eastAsia="Times New Roman" w:hAnsi="Times New Roman" w:cs="Times New Roman"/>
                <w:sz w:val="20"/>
                <w:szCs w:val="20"/>
                <w:lang w:eastAsia="ru-RU"/>
              </w:rPr>
              <w:lastRenderedPageBreak/>
              <w:t>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57 917,8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57 917,8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34 882,5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34 882,5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Субвенция на исполнение полномочий по финансовому </w:t>
            </w:r>
            <w:r w:rsidRPr="006D5C60">
              <w:rPr>
                <w:rFonts w:ascii="Times New Roman" w:eastAsia="Times New Roman" w:hAnsi="Times New Roman" w:cs="Times New Roman"/>
                <w:sz w:val="20"/>
                <w:szCs w:val="20"/>
                <w:lang w:eastAsia="ru-RU"/>
              </w:rPr>
              <w:lastRenderedPageBreak/>
              <w:t>обеспечению осуществления присмотра и ухода за детьми инвалидами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исполнение полномочий по финансовому обеспечению осуществления присмотра и ухода за детьми инвалидами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Дошкольное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5 180,4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5 180,4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359 836,3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357 298,1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75 463,1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75 463,1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0110142110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общеобразовательных учреждений (школ)</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8 115,8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0110173070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в сфере общего образования в муниципальных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167 134,1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167 134,1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0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w:t>
            </w:r>
            <w:r w:rsidRPr="006D5C60">
              <w:rPr>
                <w:rFonts w:ascii="Times New Roman" w:eastAsia="Times New Roman" w:hAnsi="Times New Roman" w:cs="Times New Roman"/>
                <w:sz w:val="20"/>
                <w:szCs w:val="20"/>
                <w:lang w:eastAsia="ru-RU"/>
              </w:rPr>
              <w:lastRenderedPageBreak/>
              <w:t>итоговой аттестации по образовательным программам основного общего и среднего общего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732,6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87</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01101L3040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5 520,7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5 520,7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01101L7502</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модернизации школьных систем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71 835,0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71 835,0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01101R3030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14 491,5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14 491,5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01101S2180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капитальный ремонт образовательных организаций, реализующих общеобразовательные программы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7 077,5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6 400,0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01101S2480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684,7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дополнительное финансовое обеспечение мероприятий по организации бесплатного горячего питания обучающихся, </w:t>
            </w:r>
            <w:r w:rsidRPr="006D5C60">
              <w:rPr>
                <w:rFonts w:ascii="Times New Roman" w:eastAsia="Times New Roman" w:hAnsi="Times New Roman" w:cs="Times New Roman"/>
                <w:sz w:val="20"/>
                <w:szCs w:val="20"/>
                <w:lang w:eastAsia="ru-RU"/>
              </w:rPr>
              <w:lastRenderedPageBreak/>
              <w:t>получающих начальное общее образование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2 583,1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1 079,8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42</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01101S2530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модернизации пищеблоков муниципальных общеобразовательных организаций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2 264,0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2 264,0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011E174590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1 556,0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1 495,9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организации отдыха и оздоровления детей молодежи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1 505,3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Общее образование</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21 900,1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21 900,1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0120122000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выплаты за счет средств фонда поддержки территорий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373,4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на обеспечение деятельности муниципальных </w:t>
            </w:r>
            <w:r w:rsidRPr="006D5C60">
              <w:rPr>
                <w:rFonts w:ascii="Times New Roman" w:eastAsia="Times New Roman" w:hAnsi="Times New Roman" w:cs="Times New Roman"/>
                <w:sz w:val="20"/>
                <w:szCs w:val="20"/>
                <w:lang w:eastAsia="ru-RU"/>
              </w:rPr>
              <w:lastRenderedPageBreak/>
              <w:t>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1 072,9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3 362,5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3 362,5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448,4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448,4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0120242130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центра тестирования по сдаче норм ГТО</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1 051,2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1 051,2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0120242320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летний отдых в учреждениях дополнительного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8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0120542310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функционирования моделей персонифицированного финансирования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7 934,0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0240142310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(ДМШ)</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6 861,5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6 861,5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0240174090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403,8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Дополнительное образование детей</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63 085,0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62 605,1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0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01101R0500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208,3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01101S2250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Субсидия на реализацию мероприятий по исполнению требований по антитеррористической </w:t>
            </w:r>
            <w:r w:rsidRPr="006D5C60">
              <w:rPr>
                <w:rFonts w:ascii="Times New Roman" w:eastAsia="Times New Roman" w:hAnsi="Times New Roman" w:cs="Times New Roman"/>
                <w:sz w:val="20"/>
                <w:szCs w:val="20"/>
                <w:lang w:eastAsia="ru-RU"/>
              </w:rPr>
              <w:lastRenderedPageBreak/>
              <w:t>защищенности объектов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10 357,5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10 357,5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01101S2250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1 800,5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1 800,5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011EВ51790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1 855,8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1 855,8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задания на оказание </w:t>
            </w:r>
            <w:r w:rsidRPr="006D5C60">
              <w:rPr>
                <w:rFonts w:ascii="Times New Roman" w:eastAsia="Times New Roman" w:hAnsi="Times New Roman" w:cs="Times New Roman"/>
                <w:sz w:val="20"/>
                <w:szCs w:val="20"/>
                <w:lang w:eastAsia="ru-RU"/>
              </w:rPr>
              <w:lastRenderedPageBreak/>
              <w:t>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10 158,9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10 158,9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0120243210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2 950,0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33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0120273320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8"/>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652,1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533,5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82</w:t>
            </w:r>
          </w:p>
        </w:tc>
      </w:tr>
      <w:tr w:rsidR="006D5C60" w:rsidRPr="006D5C60" w:rsidTr="00C1182E">
        <w:trPr>
          <w:trHeight w:val="27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w:t>
            </w:r>
            <w:r w:rsidRPr="006D5C60">
              <w:rPr>
                <w:rFonts w:ascii="Times New Roman" w:eastAsia="Times New Roman" w:hAnsi="Times New Roman" w:cs="Times New Roman"/>
                <w:sz w:val="20"/>
                <w:szCs w:val="20"/>
                <w:lang w:eastAsia="ru-RU"/>
              </w:rPr>
              <w:lastRenderedPageBreak/>
              <w:t>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160,1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w:t>
            </w:r>
          </w:p>
        </w:tc>
      </w:tr>
      <w:tr w:rsidR="006D5C60" w:rsidRPr="006D5C60" w:rsidTr="00C1182E">
        <w:trPr>
          <w:trHeight w:val="27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4"/>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0130173010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114,4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114,4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4 347,9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4 346,6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1 253,3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1 253,3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17 908,8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17 833,4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выплаты работникам государственных </w:t>
            </w:r>
            <w:r w:rsidRPr="006D5C60">
              <w:rPr>
                <w:rFonts w:ascii="Times New Roman" w:eastAsia="Times New Roman" w:hAnsi="Times New Roman" w:cs="Times New Roman"/>
                <w:sz w:val="20"/>
                <w:szCs w:val="20"/>
                <w:lang w:eastAsia="ru-RU"/>
              </w:rPr>
              <w:lastRenderedPageBreak/>
              <w:t>(муниципальных)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5 351,6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5 330,1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892,9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95</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1 329,8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1 291,5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других учреждений образования.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71</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1 077,7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0150174270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399,9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941,9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865,0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92</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88</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0170173950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77</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1120125200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молодежной политики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профилактики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профилактика преступлений и иных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профилактика преступлений и иных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1430428810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приобретение и распространение среди первоклассников </w:t>
            </w:r>
            <w:proofErr w:type="spellStart"/>
            <w:r w:rsidRPr="006D5C60">
              <w:rPr>
                <w:rFonts w:ascii="Times New Roman" w:eastAsia="Times New Roman" w:hAnsi="Times New Roman" w:cs="Times New Roman"/>
                <w:sz w:val="20"/>
                <w:szCs w:val="20"/>
                <w:lang w:eastAsia="ru-RU"/>
              </w:rPr>
              <w:t>световозвращающихся</w:t>
            </w:r>
            <w:proofErr w:type="spellEnd"/>
            <w:r w:rsidRPr="006D5C60">
              <w:rPr>
                <w:rFonts w:ascii="Times New Roman" w:eastAsia="Times New Roman" w:hAnsi="Times New Roman" w:cs="Times New Roman"/>
                <w:sz w:val="20"/>
                <w:szCs w:val="20"/>
                <w:lang w:eastAsia="ru-RU"/>
              </w:rPr>
              <w:t xml:space="preserve"> детских нарукавных повязок</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2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1430528810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учреждений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07</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образования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по профилактике правонарушений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120 626,1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120 618,2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87 198,5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87 198,5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0210144210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(МЦБС)</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Субсидии бюджетным учреждениям на финансовое обеспечение государственного (муниципального) </w:t>
            </w:r>
            <w:r w:rsidRPr="006D5C60">
              <w:rPr>
                <w:rFonts w:ascii="Times New Roman" w:eastAsia="Times New Roman" w:hAnsi="Times New Roman" w:cs="Times New Roman"/>
                <w:sz w:val="20"/>
                <w:szCs w:val="20"/>
                <w:lang w:eastAsia="ru-RU"/>
              </w:rPr>
              <w:lastRenderedPageBreak/>
              <w:t>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25 662,5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25 662,5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0210244210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Комплектование книжных фондов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201,3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02102L5190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Комплектование книжных фондов</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47,6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0210544210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0210644210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мебели для МУК "МЦБС"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0220144110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(МУК ТКМ)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3 734,3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3 734,3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0220174090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416,4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0230144010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46 490,1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46 490,1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0230174090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3 831,2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3 831,2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02302L4670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1 838,3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1 838,3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0230444010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иные цели за счет средств местного бюджета(МЦКС)</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1 104,6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1 104,6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0230722000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Текущий ремонт муниципальных учреждений культуры на средства из фонда поддержки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0250144110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за счет средств местного бюджета (туризм)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676,8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676,8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2130329020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Культура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иные цели</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258,2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258,2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Кинематография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0230545210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учреждений</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198,5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Кинематография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0230545210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Содержание киносети за счет средств местного бюджета (киносеть)</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59,7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33 169,4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33 161,5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1 933,1</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1 933,1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561,0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0270100190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выполнение функций органов местного самоуправления за счет средств местного бюджета (аппарат)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0270155490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на поощрение муниципальных управленческих команд в 2024 году</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0270171640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поощрение муниципальных округов за достижение наилучших результатов по разработке и внедрению проектов по бережливости</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1 082,8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1 082,8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0270174270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369,4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369,4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73"/>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3 165,9</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3 165,9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Взносы по обязательному социальному страхованию на выплаты денежного содержания и иные </w:t>
            </w:r>
            <w:r w:rsidRPr="006D5C60">
              <w:rPr>
                <w:rFonts w:ascii="Times New Roman" w:eastAsia="Times New Roman" w:hAnsi="Times New Roman" w:cs="Times New Roman"/>
                <w:sz w:val="20"/>
                <w:szCs w:val="20"/>
                <w:lang w:eastAsia="ru-RU"/>
              </w:rPr>
              <w:lastRenderedPageBreak/>
              <w:t>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945,5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945,5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товаров, работ и услуг в сфере информационно-коммуникационных технологий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255,3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0270245210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бухгалтерского обслуживания за счет средств местного бюджета (ЦБ)</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18 053,6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18 046,9</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5 407,3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5 407,1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Расходы по обеспечению хозяйственного и технического обслуживания за счет </w:t>
            </w:r>
            <w:r w:rsidRPr="006D5C60">
              <w:rPr>
                <w:rFonts w:ascii="Times New Roman" w:eastAsia="Times New Roman" w:hAnsi="Times New Roman" w:cs="Times New Roman"/>
                <w:sz w:val="20"/>
                <w:szCs w:val="20"/>
                <w:lang w:eastAsia="ru-RU"/>
              </w:rPr>
              <w:lastRenderedPageBreak/>
              <w:t>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685,1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684,1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247</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Закупка энергетических ресурсов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0270345210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по обеспечению хозяйственного и технического обслуживания за счет средств местного бюджета (</w:t>
            </w:r>
            <w:proofErr w:type="spellStart"/>
            <w:r w:rsidRPr="006D5C60">
              <w:rPr>
                <w:rFonts w:ascii="Times New Roman" w:eastAsia="Times New Roman" w:hAnsi="Times New Roman" w:cs="Times New Roman"/>
                <w:sz w:val="20"/>
                <w:szCs w:val="20"/>
                <w:lang w:eastAsia="ru-RU"/>
              </w:rPr>
              <w:t>хоз</w:t>
            </w:r>
            <w:proofErr w:type="spellEnd"/>
            <w:r w:rsidRPr="006D5C60">
              <w:rPr>
                <w:rFonts w:ascii="Times New Roman" w:eastAsia="Times New Roman" w:hAnsi="Times New Roman" w:cs="Times New Roman"/>
                <w:sz w:val="20"/>
                <w:szCs w:val="20"/>
                <w:lang w:eastAsia="ru-RU"/>
              </w:rPr>
              <w:t xml:space="preserve"> группа)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2,7</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08</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культуры, кинематографии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0270374270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129</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26 782,0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24 359,3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91</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7 253,8</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5 256,0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72</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Пенсионное обеспечение</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6600525290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Пенсия за выслугу лет за замещение должностей муниципальных служащих</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7 253,8</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5 256,0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72</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1 701,0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1 589,6</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93</w:t>
            </w:r>
          </w:p>
        </w:tc>
      </w:tr>
      <w:tr w:rsidR="006D5C60" w:rsidRPr="006D5C60" w:rsidTr="00C1182E">
        <w:trPr>
          <w:trHeight w:val="90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2150329020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проведение мероприятий, направленных на поддержку семей, находящихся в трудной жизненной ситуации</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300,0</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81</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6600322000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межбюджетные трансферты из областного бюджета из фонда на поддержку территорий</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140,0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90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6600505000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Резервный фонд администрации Тоншаевского муниципального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1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Социальное обеспечение населения</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6600524200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16 965,7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16 652,1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292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45,7</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292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0110173110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w:t>
            </w:r>
            <w:r w:rsidRPr="006D5C60">
              <w:rPr>
                <w:rFonts w:ascii="Times New Roman" w:eastAsia="Times New Roman" w:hAnsi="Times New Roman" w:cs="Times New Roman"/>
                <w:sz w:val="20"/>
                <w:szCs w:val="20"/>
                <w:lang w:eastAsia="ru-RU"/>
              </w:rPr>
              <w:lastRenderedPageBreak/>
              <w:t>числе обеспечение организации выплаты компенсации части родительской платы.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360</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населению</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3 049,3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2 740,4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90</w:t>
            </w:r>
          </w:p>
        </w:tc>
      </w:tr>
      <w:tr w:rsidR="006D5C60" w:rsidRPr="006D5C60" w:rsidTr="00C1182E">
        <w:trPr>
          <w:trHeight w:val="4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09101L4970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жилья молодым семьям</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гражданам на приобретение жилья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1 201,1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1 201,1</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6600373120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Субвенция на ремонт жилых помещений детей сирот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323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Приобретение товаров, работ и услуг в пользу граждан в целях их социального обеспечения</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219,5</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219,5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66003R0820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6D5C60">
              <w:rPr>
                <w:rFonts w:ascii="Times New Roman" w:eastAsia="Times New Roman" w:hAnsi="Times New Roman" w:cs="Times New Roman"/>
                <w:sz w:val="20"/>
                <w:szCs w:val="20"/>
                <w:lang w:eastAsia="ru-RU"/>
              </w:rPr>
              <w:t>фед</w:t>
            </w:r>
            <w:proofErr w:type="spellEnd"/>
            <w:r w:rsidRPr="006D5C60">
              <w:rPr>
                <w:rFonts w:ascii="Times New Roman" w:eastAsia="Times New Roman" w:hAnsi="Times New Roman" w:cs="Times New Roman"/>
                <w:sz w:val="20"/>
                <w:szCs w:val="20"/>
                <w:lang w:eastAsia="ru-RU"/>
              </w:rPr>
              <w:t>. бюджет).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2 490,0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5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04</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Охрана семьи и детства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66003Д0820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 xml:space="preserve">Субвенции на обеспечение детей-сирот и детей, оставшихся без попечения родителей, лиц из числа детей-сирот и детей, оставшихся без </w:t>
            </w:r>
            <w:r w:rsidRPr="006D5C60">
              <w:rPr>
                <w:rFonts w:ascii="Times New Roman" w:eastAsia="Times New Roman" w:hAnsi="Times New Roman" w:cs="Times New Roman"/>
                <w:sz w:val="20"/>
                <w:szCs w:val="20"/>
                <w:lang w:eastAsia="ru-RU"/>
              </w:rPr>
              <w:lastRenderedPageBreak/>
              <w:t>попечения родителей, жилыми помещениями за счет средств областного бюджета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412</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9 960,0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9 960,0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lastRenderedPageBreak/>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861,5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861,5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социальной политики</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2110129040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631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781,5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781,5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06</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Другие вопросы в области социальной политики</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6600525280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8 453,9</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8 199,3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97</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6 537,4</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6 282,8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1110125270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Мероприятия в области спорта, физической культуры и туризма</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296,4</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291,4</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Иные выплаты учреждений привлекаемым лицам</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1 618,3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1 618,3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207,7</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136,8</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w:t>
            </w:r>
          </w:p>
        </w:tc>
      </w:tr>
      <w:tr w:rsidR="006D5C60" w:rsidRPr="006D5C60" w:rsidTr="00C1182E">
        <w:trPr>
          <w:trHeight w:val="67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1110200590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физической культуры и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853</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Уплата иных платежей</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105,0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41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11102S2440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4 160,0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3 981,3</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96</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Массовый спорт</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2210125200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Развитие любительского спорта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244</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Прочая закупка товаров, работ и услуг</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150,0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1 916,5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1 916,5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11</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03</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Спорт высших достижений</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0120142310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Расходы на обеспечение деятельности муниципальных учреждений дополнительного образования детей</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611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1 916,5</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1 916,5</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3 856,3</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3 856,3</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3 813,2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13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lastRenderedPageBreak/>
              <w:t>12</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Периодическая печать и издательства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1710102050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Прочие расходы на обеспечение деятельности СМИ на выполнение муниципального задания</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499,2</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100</w:t>
            </w:r>
          </w:p>
        </w:tc>
      </w:tr>
      <w:tr w:rsidR="006D5C60" w:rsidRPr="006D5C60" w:rsidTr="00C1182E">
        <w:trPr>
          <w:trHeight w:val="1350"/>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12</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02</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Периодическая печать и издательства</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17201S2050</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621</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3 357,1</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3 314,0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99</w:t>
            </w:r>
          </w:p>
        </w:tc>
      </w:tr>
      <w:tr w:rsidR="006D5C60" w:rsidRPr="006D5C60" w:rsidTr="00C1182E">
        <w:trPr>
          <w:trHeight w:val="255"/>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255"/>
        </w:trPr>
        <w:tc>
          <w:tcPr>
            <w:tcW w:w="942" w:type="dxa"/>
            <w:tcBorders>
              <w:top w:val="nil"/>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w:t>
            </w:r>
          </w:p>
        </w:tc>
        <w:tc>
          <w:tcPr>
            <w:tcW w:w="75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01</w:t>
            </w:r>
          </w:p>
        </w:tc>
        <w:tc>
          <w:tcPr>
            <w:tcW w:w="2127"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483"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238"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796"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2322"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 </w:t>
            </w:r>
          </w:p>
        </w:tc>
        <w:tc>
          <w:tcPr>
            <w:tcW w:w="1764" w:type="dxa"/>
            <w:tcBorders>
              <w:top w:val="nil"/>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13,2</w:t>
            </w:r>
          </w:p>
        </w:tc>
        <w:tc>
          <w:tcPr>
            <w:tcW w:w="1429" w:type="dxa"/>
            <w:tcBorders>
              <w:top w:val="nil"/>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0"/>
              <w:rPr>
                <w:rFonts w:ascii="Times New Roman" w:eastAsia="Times New Roman" w:hAnsi="Times New Roman" w:cs="Times New Roman"/>
                <w:b/>
                <w:bCs/>
                <w:sz w:val="20"/>
                <w:szCs w:val="20"/>
                <w:lang w:eastAsia="ru-RU"/>
              </w:rPr>
            </w:pPr>
            <w:r w:rsidRPr="006D5C60">
              <w:rPr>
                <w:rFonts w:ascii="Times New Roman" w:eastAsia="Times New Roman" w:hAnsi="Times New Roman" w:cs="Times New Roman"/>
                <w:b/>
                <w:bCs/>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0"/>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r w:rsidR="006D5C60" w:rsidRPr="006D5C60" w:rsidTr="00C1182E">
        <w:trPr>
          <w:trHeight w:val="450"/>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w:t>
            </w:r>
          </w:p>
        </w:tc>
        <w:tc>
          <w:tcPr>
            <w:tcW w:w="75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01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1483"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6600527000</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Процентные платежи по муниципальному долгу</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center"/>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730</w:t>
            </w:r>
          </w:p>
        </w:tc>
        <w:tc>
          <w:tcPr>
            <w:tcW w:w="2322"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Обслуживание муниципального долга</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13,2</w:t>
            </w:r>
          </w:p>
        </w:tc>
        <w:tc>
          <w:tcPr>
            <w:tcW w:w="1429" w:type="dxa"/>
            <w:tcBorders>
              <w:top w:val="single" w:sz="4" w:space="0" w:color="auto"/>
              <w:left w:val="nil"/>
              <w:bottom w:val="single" w:sz="4" w:space="0" w:color="auto"/>
              <w:right w:val="nil"/>
            </w:tcBorders>
            <w:shd w:val="clear" w:color="auto" w:fill="auto"/>
            <w:vAlign w:val="center"/>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13,0</w:t>
            </w:r>
          </w:p>
        </w:tc>
        <w:tc>
          <w:tcPr>
            <w:tcW w:w="918" w:type="dxa"/>
            <w:tcBorders>
              <w:top w:val="nil"/>
              <w:left w:val="single" w:sz="4" w:space="0" w:color="auto"/>
              <w:bottom w:val="single" w:sz="4" w:space="0" w:color="auto"/>
              <w:right w:val="single" w:sz="4" w:space="0" w:color="auto"/>
            </w:tcBorders>
            <w:shd w:val="clear" w:color="auto" w:fill="auto"/>
            <w:noWrap/>
            <w:vAlign w:val="bottom"/>
            <w:hideMark/>
          </w:tcPr>
          <w:p w:rsidR="006D5C60" w:rsidRPr="006D5C60" w:rsidRDefault="006D5C60" w:rsidP="006D5C60">
            <w:pPr>
              <w:spacing w:after="0" w:line="240" w:lineRule="auto"/>
              <w:jc w:val="right"/>
              <w:outlineLvl w:val="1"/>
              <w:rPr>
                <w:rFonts w:ascii="Times New Roman" w:eastAsia="Times New Roman" w:hAnsi="Times New Roman" w:cs="Times New Roman"/>
                <w:sz w:val="20"/>
                <w:szCs w:val="20"/>
                <w:lang w:eastAsia="ru-RU"/>
              </w:rPr>
            </w:pPr>
            <w:r w:rsidRPr="006D5C60">
              <w:rPr>
                <w:rFonts w:ascii="Times New Roman" w:eastAsia="Times New Roman" w:hAnsi="Times New Roman" w:cs="Times New Roman"/>
                <w:sz w:val="20"/>
                <w:szCs w:val="20"/>
                <w:lang w:eastAsia="ru-RU"/>
              </w:rPr>
              <w:t>98</w:t>
            </w:r>
          </w:p>
        </w:tc>
      </w:tr>
    </w:tbl>
    <w:p w:rsidR="00DA4576" w:rsidRDefault="00DA4576"/>
    <w:sectPr w:rsidR="00DA4576" w:rsidSect="006D5C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C60"/>
    <w:rsid w:val="006D5C60"/>
    <w:rsid w:val="00CD3B08"/>
    <w:rsid w:val="00DA4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CFE5C"/>
  <w15:chartTrackingRefBased/>
  <w15:docId w15:val="{AD023BF1-DFE4-4719-968B-4C95326BB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6D5C60"/>
    <w:pPr>
      <w:keepNext/>
      <w:spacing w:after="0" w:line="240" w:lineRule="auto"/>
      <w:jc w:val="center"/>
      <w:outlineLvl w:val="0"/>
    </w:pPr>
    <w:rPr>
      <w:rFonts w:ascii="Times New Roman" w:eastAsia="Times New Roman" w:hAnsi="Times New Roman" w:cs="Times New Roman"/>
      <w:b/>
      <w:bCs/>
      <w:sz w:val="24"/>
      <w:szCs w:val="20"/>
      <w:lang w:val="x-none" w:eastAsia="x-none"/>
    </w:rPr>
  </w:style>
  <w:style w:type="paragraph" w:styleId="2">
    <w:name w:val="heading 2"/>
    <w:basedOn w:val="a"/>
    <w:next w:val="a"/>
    <w:link w:val="20"/>
    <w:uiPriority w:val="99"/>
    <w:qFormat/>
    <w:rsid w:val="006D5C60"/>
    <w:pPr>
      <w:keepNext/>
      <w:spacing w:after="0" w:line="240" w:lineRule="auto"/>
      <w:jc w:val="center"/>
      <w:outlineLvl w:val="1"/>
    </w:pPr>
    <w:rPr>
      <w:rFonts w:ascii="Times New Roman" w:eastAsia="Times New Roman" w:hAnsi="Times New Roman" w:cs="Times New Roman"/>
      <w:b/>
      <w:bCs/>
      <w:sz w:val="40"/>
      <w:szCs w:val="20"/>
      <w:lang w:val="x-none" w:eastAsia="x-none"/>
    </w:rPr>
  </w:style>
  <w:style w:type="paragraph" w:styleId="3">
    <w:name w:val="heading 3"/>
    <w:basedOn w:val="a"/>
    <w:next w:val="a"/>
    <w:link w:val="30"/>
    <w:uiPriority w:val="99"/>
    <w:qFormat/>
    <w:rsid w:val="006D5C6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6D5C60"/>
    <w:pPr>
      <w:keepNext/>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kern w:val="32"/>
      <w:sz w:val="28"/>
      <w:szCs w:val="28"/>
      <w:lang w:val="x-none" w:eastAsia="x-none"/>
    </w:rPr>
  </w:style>
  <w:style w:type="paragraph" w:styleId="5">
    <w:name w:val="heading 5"/>
    <w:basedOn w:val="a"/>
    <w:next w:val="a"/>
    <w:link w:val="50"/>
    <w:uiPriority w:val="99"/>
    <w:qFormat/>
    <w:rsid w:val="006D5C60"/>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kern w:val="32"/>
      <w:sz w:val="26"/>
      <w:szCs w:val="26"/>
      <w:lang w:val="x-none" w:eastAsia="x-none"/>
    </w:rPr>
  </w:style>
  <w:style w:type="paragraph" w:styleId="6">
    <w:name w:val="heading 6"/>
    <w:basedOn w:val="a"/>
    <w:next w:val="a"/>
    <w:link w:val="60"/>
    <w:uiPriority w:val="99"/>
    <w:qFormat/>
    <w:rsid w:val="006D5C60"/>
    <w:pPr>
      <w:autoSpaceDE w:val="0"/>
      <w:autoSpaceDN w:val="0"/>
      <w:spacing w:before="240" w:after="60" w:line="240" w:lineRule="auto"/>
      <w:outlineLvl w:val="5"/>
    </w:pPr>
    <w:rPr>
      <w:rFonts w:ascii="Times New Roman" w:eastAsia="Times New Roman" w:hAnsi="Times New Roman" w:cs="Times New Roman"/>
      <w:b/>
      <w:bCs/>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D5C60"/>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6D5C60"/>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6D5C6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6D5C60"/>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6D5C60"/>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6D5C60"/>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6D5C60"/>
  </w:style>
  <w:style w:type="character" w:styleId="a3">
    <w:name w:val="Hyperlink"/>
    <w:uiPriority w:val="99"/>
    <w:rsid w:val="006D5C60"/>
    <w:rPr>
      <w:color w:val="0000FF"/>
      <w:u w:val="single"/>
    </w:rPr>
  </w:style>
  <w:style w:type="paragraph" w:styleId="a4">
    <w:name w:val="header"/>
    <w:basedOn w:val="a"/>
    <w:link w:val="a5"/>
    <w:uiPriority w:val="99"/>
    <w:rsid w:val="006D5C60"/>
    <w:pPr>
      <w:tabs>
        <w:tab w:val="center" w:pos="4153"/>
        <w:tab w:val="right" w:pos="8306"/>
      </w:tabs>
      <w:spacing w:after="0" w:line="240" w:lineRule="auto"/>
    </w:pPr>
    <w:rPr>
      <w:rFonts w:ascii="Times New Roman" w:eastAsia="Times New Roman" w:hAnsi="Times New Roman" w:cs="Times New Roman"/>
      <w:sz w:val="28"/>
      <w:szCs w:val="20"/>
      <w:lang w:val="x-none" w:eastAsia="x-none"/>
    </w:rPr>
  </w:style>
  <w:style w:type="character" w:customStyle="1" w:styleId="a5">
    <w:name w:val="Верхний колонтитул Знак"/>
    <w:basedOn w:val="a0"/>
    <w:link w:val="a4"/>
    <w:uiPriority w:val="99"/>
    <w:rsid w:val="006D5C60"/>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6D5C60"/>
    <w:pPr>
      <w:spacing w:after="0" w:line="240" w:lineRule="auto"/>
    </w:pPr>
    <w:rPr>
      <w:rFonts w:ascii="Times New Roman" w:eastAsia="Times New Roman" w:hAnsi="Times New Roman" w:cs="Times New Roman"/>
      <w:szCs w:val="20"/>
      <w:lang w:val="x-none" w:eastAsia="x-none"/>
    </w:rPr>
  </w:style>
  <w:style w:type="character" w:customStyle="1" w:styleId="a7">
    <w:name w:val="Основной текст Знак"/>
    <w:basedOn w:val="a0"/>
    <w:link w:val="a6"/>
    <w:uiPriority w:val="99"/>
    <w:rsid w:val="006D5C60"/>
    <w:rPr>
      <w:rFonts w:ascii="Times New Roman" w:eastAsia="Times New Roman" w:hAnsi="Times New Roman" w:cs="Times New Roman"/>
      <w:szCs w:val="20"/>
      <w:lang w:val="x-none" w:eastAsia="x-none"/>
    </w:rPr>
  </w:style>
  <w:style w:type="character" w:styleId="a8">
    <w:name w:val="FollowedHyperlink"/>
    <w:uiPriority w:val="99"/>
    <w:rsid w:val="006D5C60"/>
    <w:rPr>
      <w:color w:val="800080"/>
      <w:u w:val="single"/>
    </w:rPr>
  </w:style>
  <w:style w:type="paragraph" w:styleId="21">
    <w:name w:val="Body Text 2"/>
    <w:basedOn w:val="a"/>
    <w:link w:val="22"/>
    <w:uiPriority w:val="99"/>
    <w:rsid w:val="006D5C60"/>
    <w:pPr>
      <w:spacing w:after="0" w:line="240" w:lineRule="auto"/>
      <w:jc w:val="both"/>
    </w:pPr>
    <w:rPr>
      <w:rFonts w:ascii="Times New Roman" w:eastAsia="Times New Roman" w:hAnsi="Times New Roman" w:cs="Times New Roman"/>
      <w:sz w:val="32"/>
      <w:szCs w:val="20"/>
      <w:lang w:val="x-none" w:eastAsia="x-none"/>
    </w:rPr>
  </w:style>
  <w:style w:type="character" w:customStyle="1" w:styleId="22">
    <w:name w:val="Основной текст 2 Знак"/>
    <w:basedOn w:val="a0"/>
    <w:link w:val="21"/>
    <w:uiPriority w:val="99"/>
    <w:rsid w:val="006D5C60"/>
    <w:rPr>
      <w:rFonts w:ascii="Times New Roman" w:eastAsia="Times New Roman" w:hAnsi="Times New Roman" w:cs="Times New Roman"/>
      <w:sz w:val="32"/>
      <w:szCs w:val="20"/>
      <w:lang w:val="x-none" w:eastAsia="x-none"/>
    </w:rPr>
  </w:style>
  <w:style w:type="paragraph" w:customStyle="1" w:styleId="ConsNormal">
    <w:name w:val="ConsNormal"/>
    <w:uiPriority w:val="99"/>
    <w:rsid w:val="006D5C60"/>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6D5C60"/>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6D5C60"/>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6D5C60"/>
    <w:pPr>
      <w:spacing w:after="0" w:line="240" w:lineRule="auto"/>
      <w:jc w:val="both"/>
    </w:pPr>
    <w:rPr>
      <w:rFonts w:ascii="Times New Roman" w:eastAsia="Times New Roman" w:hAnsi="Times New Roman" w:cs="Times New Roman"/>
      <w:sz w:val="28"/>
      <w:szCs w:val="20"/>
      <w:lang w:val="x-none" w:eastAsia="x-none"/>
    </w:rPr>
  </w:style>
  <w:style w:type="character" w:customStyle="1" w:styleId="32">
    <w:name w:val="Основной текст 3 Знак"/>
    <w:basedOn w:val="a0"/>
    <w:link w:val="31"/>
    <w:uiPriority w:val="99"/>
    <w:rsid w:val="006D5C60"/>
    <w:rPr>
      <w:rFonts w:ascii="Times New Roman" w:eastAsia="Times New Roman" w:hAnsi="Times New Roman" w:cs="Times New Roman"/>
      <w:sz w:val="28"/>
      <w:szCs w:val="20"/>
      <w:lang w:val="x-none" w:eastAsia="x-none"/>
    </w:rPr>
  </w:style>
  <w:style w:type="paragraph" w:styleId="a9">
    <w:name w:val="Body Text Indent"/>
    <w:aliases w:val=" Знак"/>
    <w:basedOn w:val="a"/>
    <w:link w:val="12"/>
    <w:uiPriority w:val="99"/>
    <w:rsid w:val="006D5C60"/>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13"/>
    <w:uiPriority w:val="99"/>
    <w:semiHidden/>
    <w:rsid w:val="006D5C60"/>
  </w:style>
  <w:style w:type="character" w:customStyle="1" w:styleId="12">
    <w:name w:val="Основной текст с отступом Знак1"/>
    <w:aliases w:val=" Знак Знак"/>
    <w:link w:val="a9"/>
    <w:uiPriority w:val="99"/>
    <w:rsid w:val="006D5C60"/>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6D5C60"/>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semiHidden/>
    <w:rsid w:val="006D5C60"/>
    <w:rPr>
      <w:rFonts w:ascii="Tahoma" w:eastAsia="Times New Roman" w:hAnsi="Tahoma" w:cs="Times New Roman"/>
      <w:sz w:val="16"/>
      <w:szCs w:val="16"/>
      <w:lang w:val="x-none" w:eastAsia="x-none"/>
    </w:rPr>
  </w:style>
  <w:style w:type="paragraph" w:styleId="ad">
    <w:name w:val="No Spacing"/>
    <w:uiPriority w:val="99"/>
    <w:qFormat/>
    <w:rsid w:val="006D5C60"/>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6D5C6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6D5C60"/>
    <w:pPr>
      <w:spacing w:after="0" w:line="240" w:lineRule="auto"/>
      <w:ind w:left="720"/>
      <w:contextualSpacing/>
    </w:pPr>
    <w:rPr>
      <w:rFonts w:ascii="Times New Roman" w:eastAsia="Times New Roman" w:hAnsi="Times New Roman" w:cs="Times New Roman"/>
      <w:sz w:val="28"/>
      <w:szCs w:val="20"/>
      <w:lang w:eastAsia="ru-RU"/>
    </w:rPr>
  </w:style>
  <w:style w:type="paragraph" w:styleId="af0">
    <w:name w:val="footer"/>
    <w:basedOn w:val="a"/>
    <w:link w:val="af1"/>
    <w:uiPriority w:val="99"/>
    <w:semiHidden/>
    <w:unhideWhenUsed/>
    <w:rsid w:val="006D5C60"/>
    <w:pPr>
      <w:tabs>
        <w:tab w:val="center" w:pos="4677"/>
        <w:tab w:val="right" w:pos="9355"/>
      </w:tabs>
      <w:spacing w:after="0" w:line="240" w:lineRule="auto"/>
    </w:pPr>
    <w:rPr>
      <w:rFonts w:ascii="Times New Roman" w:eastAsia="Times New Roman" w:hAnsi="Times New Roman" w:cs="Times New Roman"/>
      <w:sz w:val="28"/>
      <w:szCs w:val="20"/>
      <w:lang w:val="x-none" w:eastAsia="x-none"/>
    </w:rPr>
  </w:style>
  <w:style w:type="character" w:customStyle="1" w:styleId="af1">
    <w:name w:val="Нижний колонтитул Знак"/>
    <w:basedOn w:val="a0"/>
    <w:link w:val="af0"/>
    <w:uiPriority w:val="99"/>
    <w:semiHidden/>
    <w:rsid w:val="006D5C60"/>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6D5C60"/>
    <w:pPr>
      <w:spacing w:after="120" w:line="480" w:lineRule="auto"/>
      <w:ind w:left="283"/>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0"/>
    <w:link w:val="23"/>
    <w:uiPriority w:val="99"/>
    <w:rsid w:val="006D5C60"/>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6D5C60"/>
    <w:pPr>
      <w:spacing w:after="0" w:line="240" w:lineRule="auto"/>
      <w:jc w:val="center"/>
    </w:pPr>
    <w:rPr>
      <w:rFonts w:ascii="Times New Roman" w:eastAsia="Times New Roman" w:hAnsi="Times New Roman" w:cs="Times New Roman"/>
      <w:b/>
      <w:bCs/>
      <w:sz w:val="28"/>
      <w:szCs w:val="24"/>
      <w:lang w:val="x-none" w:eastAsia="x-none"/>
    </w:rPr>
  </w:style>
  <w:style w:type="character" w:customStyle="1" w:styleId="af3">
    <w:name w:val="Заголовок Знак"/>
    <w:basedOn w:val="a0"/>
    <w:link w:val="af2"/>
    <w:uiPriority w:val="99"/>
    <w:rsid w:val="006D5C60"/>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6D5C60"/>
  </w:style>
  <w:style w:type="paragraph" w:customStyle="1" w:styleId="Eiiey">
    <w:name w:val="Eiiey"/>
    <w:basedOn w:val="a"/>
    <w:uiPriority w:val="99"/>
    <w:rsid w:val="006D5C60"/>
    <w:pPr>
      <w:autoSpaceDE w:val="0"/>
      <w:autoSpaceDN w:val="0"/>
      <w:spacing w:before="240" w:after="0" w:line="240" w:lineRule="auto"/>
      <w:ind w:left="547" w:hanging="547"/>
    </w:pPr>
    <w:rPr>
      <w:rFonts w:ascii="Courier New" w:eastAsia="Times New Roman" w:hAnsi="Courier New" w:cs="Courier New"/>
      <w:sz w:val="24"/>
      <w:szCs w:val="24"/>
      <w:lang w:eastAsia="ru-RU"/>
    </w:rPr>
  </w:style>
  <w:style w:type="paragraph" w:customStyle="1" w:styleId="ConsPlusNormal">
    <w:name w:val="ConsPlusNormal"/>
    <w:uiPriority w:val="99"/>
    <w:rsid w:val="006D5C6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6D5C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D5C60"/>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6D5C60"/>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Times14">
    <w:name w:val="Times14"/>
    <w:basedOn w:val="a"/>
    <w:uiPriority w:val="99"/>
    <w:rsid w:val="006D5C60"/>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paragraph" w:customStyle="1" w:styleId="CharCharCharChar">
    <w:name w:val="Char Char Char Char"/>
    <w:basedOn w:val="a"/>
    <w:next w:val="a"/>
    <w:uiPriority w:val="99"/>
    <w:semiHidden/>
    <w:rsid w:val="006D5C60"/>
    <w:pPr>
      <w:spacing w:line="240" w:lineRule="exact"/>
    </w:pPr>
    <w:rPr>
      <w:rFonts w:ascii="Arial" w:eastAsia="Times New Roman" w:hAnsi="Arial" w:cs="Arial"/>
      <w:sz w:val="20"/>
      <w:szCs w:val="20"/>
      <w:lang w:val="en-US"/>
    </w:rPr>
  </w:style>
  <w:style w:type="paragraph" w:customStyle="1" w:styleId="13">
    <w:name w:val="Основной текст с отступом1"/>
    <w:basedOn w:val="a"/>
    <w:link w:val="aa"/>
    <w:uiPriority w:val="99"/>
    <w:rsid w:val="006D5C60"/>
    <w:pPr>
      <w:autoSpaceDE w:val="0"/>
      <w:autoSpaceDN w:val="0"/>
      <w:spacing w:after="0" w:line="240" w:lineRule="auto"/>
      <w:ind w:firstLine="567"/>
      <w:jc w:val="both"/>
    </w:p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af5">
    <w:name w:val="Знак"/>
    <w:basedOn w:val="a"/>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15">
    <w:name w:val="Знак1 Знак Знак Знак Знак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customStyle="1" w:styleId="25">
    <w:name w:val="Знак Знак2 Знак"/>
    <w:basedOn w:val="a"/>
    <w:uiPriority w:val="99"/>
    <w:rsid w:val="006D5C6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6">
    <w:name w:val="Знак1 Знак Знак"/>
    <w:basedOn w:val="a"/>
    <w:uiPriority w:val="99"/>
    <w:rsid w:val="006D5C60"/>
    <w:pPr>
      <w:spacing w:before="100" w:beforeAutospacing="1" w:after="100" w:afterAutospacing="1" w:line="240" w:lineRule="auto"/>
    </w:pPr>
    <w:rPr>
      <w:rFonts w:ascii="Tahoma" w:eastAsia="Times New Roman" w:hAnsi="Tahoma" w:cs="Tahoma"/>
      <w:sz w:val="20"/>
      <w:szCs w:val="20"/>
      <w:lang w:val="en-US"/>
    </w:rPr>
  </w:style>
  <w:style w:type="paragraph" w:styleId="af6">
    <w:name w:val="Salutation"/>
    <w:basedOn w:val="a"/>
    <w:next w:val="a"/>
    <w:link w:val="af7"/>
    <w:uiPriority w:val="99"/>
    <w:rsid w:val="006D5C60"/>
    <w:pPr>
      <w:overflowPunct w:val="0"/>
      <w:autoSpaceDE w:val="0"/>
      <w:autoSpaceDN w:val="0"/>
      <w:adjustRightInd w:val="0"/>
      <w:spacing w:after="120" w:line="240" w:lineRule="auto"/>
      <w:textAlignment w:val="baseline"/>
    </w:pPr>
    <w:rPr>
      <w:rFonts w:ascii="Times New Roman" w:eastAsia="Times New Roman" w:hAnsi="Times New Roman" w:cs="Times New Roman"/>
      <w:kern w:val="32"/>
      <w:sz w:val="24"/>
      <w:szCs w:val="24"/>
      <w:lang w:eastAsia="ru-RU"/>
    </w:rPr>
  </w:style>
  <w:style w:type="character" w:customStyle="1" w:styleId="af7">
    <w:name w:val="Приветствие Знак"/>
    <w:basedOn w:val="a0"/>
    <w:link w:val="af6"/>
    <w:uiPriority w:val="99"/>
    <w:rsid w:val="006D5C60"/>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6D5C60"/>
    <w:pPr>
      <w:autoSpaceDE w:val="0"/>
      <w:autoSpaceDN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210">
    <w:name w:val="Знак Знак2 Знак1"/>
    <w:basedOn w:val="a"/>
    <w:uiPriority w:val="99"/>
    <w:rsid w:val="006D5C6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8">
    <w:name w:val="Название Знак"/>
    <w:uiPriority w:val="99"/>
    <w:locked/>
    <w:rsid w:val="006D5C60"/>
    <w:rPr>
      <w:rFonts w:cs="Times New Roman"/>
      <w:b/>
      <w:bCs/>
      <w:sz w:val="24"/>
      <w:szCs w:val="24"/>
    </w:rPr>
  </w:style>
  <w:style w:type="paragraph" w:customStyle="1" w:styleId="xl63">
    <w:name w:val="xl6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
    <w:name w:val="xl6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5">
    <w:name w:val="xl6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68">
    <w:name w:val="xl68"/>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1">
    <w:name w:val="xl71"/>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2">
    <w:name w:val="xl72"/>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4"/>
      <w:szCs w:val="24"/>
      <w:lang w:eastAsia="ru-RU"/>
    </w:rPr>
  </w:style>
  <w:style w:type="paragraph" w:customStyle="1" w:styleId="xl73">
    <w:name w:val="xl7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7">
    <w:name w:val="xl77"/>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78">
    <w:name w:val="xl78"/>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9">
    <w:name w:val="xl79"/>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3">
    <w:name w:val="xl83"/>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4">
    <w:name w:val="xl84"/>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6D5C6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6">
    <w:name w:val="xl86"/>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1">
    <w:name w:val="xl91"/>
    <w:basedOn w:val="a"/>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2">
    <w:name w:val="xl92"/>
    <w:basedOn w:val="a"/>
    <w:uiPriority w:val="99"/>
    <w:rsid w:val="006D5C6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3">
    <w:name w:val="xl93"/>
    <w:basedOn w:val="a"/>
    <w:uiPriority w:val="99"/>
    <w:rsid w:val="006D5C6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4">
    <w:name w:val="xl94"/>
    <w:basedOn w:val="a"/>
    <w:uiPriority w:val="99"/>
    <w:rsid w:val="006D5C6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5">
    <w:name w:val="xl95"/>
    <w:basedOn w:val="a"/>
    <w:uiPriority w:val="99"/>
    <w:rsid w:val="006D5C6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6">
    <w:name w:val="xl96"/>
    <w:basedOn w:val="a"/>
    <w:uiPriority w:val="99"/>
    <w:rsid w:val="006D5C6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7">
    <w:name w:val="xl97"/>
    <w:basedOn w:val="a"/>
    <w:uiPriority w:val="99"/>
    <w:rsid w:val="006D5C6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8">
    <w:name w:val="xl98"/>
    <w:basedOn w:val="a"/>
    <w:uiPriority w:val="99"/>
    <w:rsid w:val="006D5C6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99">
    <w:name w:val="xl99"/>
    <w:basedOn w:val="a"/>
    <w:uiPriority w:val="99"/>
    <w:rsid w:val="006D5C6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font5">
    <w:name w:val="font5"/>
    <w:basedOn w:val="a"/>
    <w:rsid w:val="006D5C60"/>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6D5C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annotation reference"/>
    <w:uiPriority w:val="99"/>
    <w:unhideWhenUsed/>
    <w:rsid w:val="006D5C60"/>
    <w:rPr>
      <w:sz w:val="16"/>
      <w:szCs w:val="16"/>
    </w:rPr>
  </w:style>
  <w:style w:type="paragraph" w:styleId="afa">
    <w:name w:val="annotation text"/>
    <w:basedOn w:val="a"/>
    <w:link w:val="afb"/>
    <w:uiPriority w:val="99"/>
    <w:unhideWhenUsed/>
    <w:rsid w:val="006D5C60"/>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6D5C60"/>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6D5C60"/>
    <w:rPr>
      <w:b/>
      <w:bCs/>
    </w:rPr>
  </w:style>
  <w:style w:type="character" w:customStyle="1" w:styleId="afd">
    <w:name w:val="Тема примечания Знак"/>
    <w:basedOn w:val="afb"/>
    <w:link w:val="afc"/>
    <w:uiPriority w:val="99"/>
    <w:rsid w:val="006D5C60"/>
    <w:rPr>
      <w:rFonts w:ascii="Times New Roman" w:eastAsia="Times New Roman" w:hAnsi="Times New Roman" w:cs="Times New Roman"/>
      <w:b/>
      <w:bCs/>
      <w:sz w:val="20"/>
      <w:szCs w:val="20"/>
      <w:lang w:eastAsia="ru-RU"/>
    </w:rPr>
  </w:style>
  <w:style w:type="paragraph" w:customStyle="1" w:styleId="msonormal0">
    <w:name w:val="msonormal"/>
    <w:basedOn w:val="a"/>
    <w:rsid w:val="006D5C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e"/>
    <w:uiPriority w:val="39"/>
    <w:rsid w:val="006D5C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e"/>
    <w:uiPriority w:val="39"/>
    <w:rsid w:val="006D5C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87</Pages>
  <Words>15826</Words>
  <Characters>90210</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2025-03-31T12:10:00Z</dcterms:created>
  <dcterms:modified xsi:type="dcterms:W3CDTF">2025-07-23T10:39:00Z</dcterms:modified>
</cp:coreProperties>
</file>